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6E1B" w14:textId="77777777" w:rsidR="00375C73" w:rsidRDefault="00375C73" w:rsidP="00375C73"/>
    <w:p w14:paraId="434307F6" w14:textId="77777777" w:rsidR="00375C73" w:rsidRDefault="00375C73" w:rsidP="00375C73"/>
    <w:p w14:paraId="053E6594" w14:textId="77777777" w:rsidR="00301EC3" w:rsidRDefault="00301EC3" w:rsidP="00301EC3">
      <w:pPr>
        <w:jc w:val="center"/>
        <w:rPr>
          <w:rFonts w:ascii="Hadassah Friedlaender" w:hAnsi="Hadassah Friedlaender" w:cs="Hadassah Friedlaender"/>
          <w:color w:val="501549" w:themeColor="accent5" w:themeShade="80"/>
          <w:sz w:val="56"/>
          <w:szCs w:val="56"/>
        </w:rPr>
      </w:pPr>
      <w:r w:rsidRPr="00301EC3">
        <w:rPr>
          <w:rFonts w:ascii="Hadassah Friedlaender" w:hAnsi="Hadassah Friedlaender" w:cs="Hadassah Friedlaender" w:hint="cs"/>
          <w:color w:val="501549" w:themeColor="accent5" w:themeShade="80"/>
          <w:sz w:val="56"/>
          <w:szCs w:val="56"/>
        </w:rPr>
        <w:t>Decluttering Plan Workbook</w:t>
      </w:r>
    </w:p>
    <w:p w14:paraId="60E34AE4" w14:textId="22B14204" w:rsidR="00375C73" w:rsidRDefault="00301EC3" w:rsidP="00301EC3">
      <w:pPr>
        <w:jc w:val="center"/>
        <w:rPr>
          <w:rFonts w:ascii="Hadassah Friedlaender" w:hAnsi="Hadassah Friedlaender" w:cs="Hadassah Friedlaender"/>
          <w:color w:val="501549" w:themeColor="accent5" w:themeShade="80"/>
          <w:sz w:val="56"/>
          <w:szCs w:val="56"/>
        </w:rPr>
      </w:pPr>
      <w:r w:rsidRPr="00301EC3">
        <w:rPr>
          <w:rFonts w:ascii="Hadassah Friedlaender" w:hAnsi="Hadassah Friedlaender" w:cs="Hadassah Friedlaender" w:hint="cs"/>
          <w:color w:val="501549" w:themeColor="accent5" w:themeShade="80"/>
          <w:sz w:val="56"/>
          <w:szCs w:val="56"/>
        </w:rPr>
        <w:t xml:space="preserve"> for Women with ADHD</w:t>
      </w:r>
    </w:p>
    <w:p w14:paraId="00DB32DD" w14:textId="1D5AF6A9" w:rsidR="000E325C" w:rsidRDefault="000E325C" w:rsidP="00301EC3">
      <w:pPr>
        <w:jc w:val="center"/>
        <w:rPr>
          <w:rFonts w:ascii="Hadassah Friedlaender" w:hAnsi="Hadassah Friedlaender" w:cs="Hadassah Friedlaender"/>
          <w:color w:val="501549" w:themeColor="accent5" w:themeShade="80"/>
          <w:sz w:val="56"/>
          <w:szCs w:val="56"/>
        </w:rPr>
      </w:pPr>
      <w:r>
        <w:rPr>
          <w:rFonts w:ascii="Hadassah Friedlaender" w:hAnsi="Hadassah Friedlaender" w:cs="Hadassah Friedlaender" w:hint="cs"/>
          <w:noProof/>
          <w:color w:val="A02B93" w:themeColor="accent5"/>
          <w:sz w:val="56"/>
          <w:szCs w:val="56"/>
        </w:rPr>
        <w:drawing>
          <wp:inline distT="0" distB="0" distL="0" distR="0" wp14:anchorId="45B57B33" wp14:editId="4C5A9B1D">
            <wp:extent cx="3362325" cy="2837180"/>
            <wp:effectExtent l="0" t="0" r="9525" b="1270"/>
            <wp:docPr id="278984118" name="Picture 1" descr="A cartoon of a person in a pile of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84118" name="Picture 1" descr="A cartoon of a person in a pile of object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050D3" w14:textId="4B5F80CD" w:rsidR="000E325C" w:rsidRPr="000E325C" w:rsidRDefault="000E325C" w:rsidP="00301EC3">
      <w:pPr>
        <w:jc w:val="center"/>
        <w:rPr>
          <w:rFonts w:ascii="Hadassah Friedlaender" w:hAnsi="Hadassah Friedlaender" w:cs="Hadassah Friedlaender"/>
          <w:b/>
          <w:bCs/>
          <w:color w:val="501549" w:themeColor="accent5" w:themeShade="80"/>
          <w:sz w:val="36"/>
          <w:szCs w:val="36"/>
        </w:rPr>
      </w:pPr>
      <w:r w:rsidRPr="000E325C">
        <w:rPr>
          <w:rFonts w:ascii="Hadassah Friedlaender" w:hAnsi="Hadassah Friedlaender" w:cs="Hadassah Friedlaender"/>
          <w:b/>
          <w:bCs/>
          <w:color w:val="501549" w:themeColor="accent5" w:themeShade="80"/>
          <w:sz w:val="36"/>
          <w:szCs w:val="36"/>
        </w:rPr>
        <w:t>Coach Jenna Knight</w:t>
      </w:r>
    </w:p>
    <w:p w14:paraId="216A94DB" w14:textId="771DE4BF" w:rsidR="000E325C" w:rsidRPr="000E325C" w:rsidRDefault="000E325C" w:rsidP="00301EC3">
      <w:pPr>
        <w:jc w:val="center"/>
        <w:rPr>
          <w:rFonts w:ascii="Hadassah Friedlaender" w:hAnsi="Hadassah Friedlaender" w:cs="Hadassah Friedlaender"/>
          <w:b/>
          <w:bCs/>
          <w:color w:val="501549" w:themeColor="accent5" w:themeShade="80"/>
          <w:sz w:val="36"/>
          <w:szCs w:val="36"/>
        </w:rPr>
      </w:pPr>
      <w:r w:rsidRPr="000E325C">
        <w:rPr>
          <w:rFonts w:ascii="Hadassah Friedlaender" w:hAnsi="Hadassah Friedlaender" w:cs="Hadassah Friedlaender"/>
          <w:b/>
          <w:bCs/>
          <w:color w:val="501549" w:themeColor="accent5" w:themeShade="80"/>
          <w:sz w:val="36"/>
          <w:szCs w:val="36"/>
        </w:rPr>
        <w:t xml:space="preserve">Never Defeated Coaching </w:t>
      </w:r>
    </w:p>
    <w:p w14:paraId="57BCDB3A" w14:textId="2BA7D094" w:rsidR="000E325C" w:rsidRPr="000E325C" w:rsidRDefault="000E325C" w:rsidP="00301EC3">
      <w:pPr>
        <w:jc w:val="center"/>
        <w:rPr>
          <w:rFonts w:ascii="Hadassah Friedlaender" w:hAnsi="Hadassah Friedlaender" w:cs="Hadassah Friedlaender"/>
          <w:b/>
          <w:bCs/>
          <w:color w:val="501549" w:themeColor="accent5" w:themeShade="80"/>
          <w:sz w:val="36"/>
          <w:szCs w:val="36"/>
        </w:rPr>
      </w:pPr>
      <w:r w:rsidRPr="000E325C">
        <w:rPr>
          <w:rFonts w:ascii="Hadassah Friedlaender" w:hAnsi="Hadassah Friedlaender" w:cs="Hadassah Friedlaender"/>
          <w:b/>
          <w:bCs/>
          <w:color w:val="501549" w:themeColor="accent5" w:themeShade="80"/>
          <w:sz w:val="36"/>
          <w:szCs w:val="36"/>
        </w:rPr>
        <w:t>© February 26, 2025</w:t>
      </w:r>
    </w:p>
    <w:p w14:paraId="01E70D44" w14:textId="6CE49011" w:rsidR="000E325C" w:rsidRPr="000E325C" w:rsidRDefault="000E325C" w:rsidP="00301EC3">
      <w:pPr>
        <w:jc w:val="center"/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36"/>
          <w:szCs w:val="36"/>
        </w:rPr>
      </w:pPr>
      <w:r w:rsidRPr="000E325C">
        <w:rPr>
          <w:rFonts w:ascii="Hadassah Friedlaender" w:hAnsi="Hadassah Friedlaender" w:cs="Hadassah Friedlaender"/>
          <w:b/>
          <w:bCs/>
          <w:color w:val="501549" w:themeColor="accent5" w:themeShade="80"/>
          <w:sz w:val="36"/>
          <w:szCs w:val="36"/>
        </w:rPr>
        <w:t>www.neverdefeatedcoaching.net</w:t>
      </w:r>
    </w:p>
    <w:p w14:paraId="0F53D87B" w14:textId="77777777" w:rsidR="00375C73" w:rsidRPr="000E325C" w:rsidRDefault="00375C73" w:rsidP="00375C73">
      <w:pPr>
        <w:rPr>
          <w:b/>
          <w:bCs/>
          <w:sz w:val="36"/>
          <w:szCs w:val="36"/>
        </w:rPr>
      </w:pPr>
    </w:p>
    <w:p w14:paraId="2DA39295" w14:textId="77777777" w:rsidR="00375C73" w:rsidRPr="000E325C" w:rsidRDefault="00375C73" w:rsidP="00375C73">
      <w:pPr>
        <w:rPr>
          <w:b/>
          <w:bCs/>
          <w:sz w:val="36"/>
          <w:szCs w:val="36"/>
        </w:rPr>
      </w:pPr>
    </w:p>
    <w:p w14:paraId="344C88DF" w14:textId="77777777" w:rsidR="00375C73" w:rsidRDefault="00375C73" w:rsidP="00375C73"/>
    <w:p w14:paraId="61C0F6CC" w14:textId="77777777" w:rsidR="00375C73" w:rsidRDefault="00375C73" w:rsidP="00375C73"/>
    <w:p w14:paraId="2D8AAED8" w14:textId="77777777" w:rsidR="00375C73" w:rsidRDefault="00375C73" w:rsidP="00375C73"/>
    <w:p w14:paraId="172B36D0" w14:textId="77777777" w:rsidR="00375C73" w:rsidRDefault="00375C73" w:rsidP="00375C73"/>
    <w:p w14:paraId="6344C7DE" w14:textId="77777777" w:rsidR="00375C73" w:rsidRDefault="00375C73" w:rsidP="00375C73"/>
    <w:p w14:paraId="723BAB7B" w14:textId="6FE29A42" w:rsidR="00375C73" w:rsidRPr="000E325C" w:rsidRDefault="00375C73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  <w:u w:val="single"/>
        </w:rPr>
      </w:pPr>
      <w:r w:rsidRPr="000E325C"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  <w:u w:val="single"/>
        </w:rPr>
        <w:t>Table of Contents</w:t>
      </w:r>
    </w:p>
    <w:p w14:paraId="74E6D5AE" w14:textId="4B877D98" w:rsidR="000E325C" w:rsidRPr="000E325C" w:rsidRDefault="000E325C" w:rsidP="000E325C">
      <w:pPr>
        <w:pStyle w:val="ListParagraph"/>
        <w:numPr>
          <w:ilvl w:val="0"/>
          <w:numId w:val="10"/>
        </w:num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</w:rPr>
        <w:t>Introduction</w:t>
      </w:r>
    </w:p>
    <w:p w14:paraId="762E75AE" w14:textId="14F86631" w:rsidR="00375C73" w:rsidRPr="000E325C" w:rsidRDefault="00375C73" w:rsidP="000E325C">
      <w:pPr>
        <w:pStyle w:val="ListParagraph"/>
        <w:numPr>
          <w:ilvl w:val="0"/>
          <w:numId w:val="10"/>
        </w:num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  <w:t>Observe Your Home</w:t>
      </w:r>
    </w:p>
    <w:p w14:paraId="4F7334C5" w14:textId="77777777" w:rsidR="000E325C" w:rsidRPr="000E325C" w:rsidRDefault="00375C73" w:rsidP="000E325C">
      <w:pPr>
        <w:pStyle w:val="ListParagraph"/>
        <w:numPr>
          <w:ilvl w:val="0"/>
          <w:numId w:val="10"/>
        </w:num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  <w:t>Identify the Positives</w:t>
      </w:r>
    </w:p>
    <w:p w14:paraId="336C75B1" w14:textId="77777777" w:rsidR="000E325C" w:rsidRPr="000E325C" w:rsidRDefault="00375C73" w:rsidP="000E325C">
      <w:pPr>
        <w:pStyle w:val="ListParagraph"/>
        <w:numPr>
          <w:ilvl w:val="0"/>
          <w:numId w:val="10"/>
        </w:num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  <w:t>Recognize the Drawbacks</w:t>
      </w:r>
    </w:p>
    <w:p w14:paraId="35EE3567" w14:textId="77777777" w:rsidR="000E325C" w:rsidRPr="000E325C" w:rsidRDefault="00375C73" w:rsidP="000E325C">
      <w:pPr>
        <w:pStyle w:val="ListParagraph"/>
        <w:numPr>
          <w:ilvl w:val="0"/>
          <w:numId w:val="10"/>
        </w:num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  <w:t>Envision Your Ideal Space</w:t>
      </w:r>
    </w:p>
    <w:p w14:paraId="33D6EAF3" w14:textId="77777777" w:rsidR="000E325C" w:rsidRPr="000E325C" w:rsidRDefault="00375C73" w:rsidP="000E325C">
      <w:pPr>
        <w:pStyle w:val="ListParagraph"/>
        <w:numPr>
          <w:ilvl w:val="0"/>
          <w:numId w:val="10"/>
        </w:num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  <w:t>Embrace Realism</w:t>
      </w:r>
    </w:p>
    <w:p w14:paraId="227E539F" w14:textId="40FC8DC1" w:rsidR="00375C73" w:rsidRPr="000E325C" w:rsidRDefault="00375C73" w:rsidP="000E325C">
      <w:pPr>
        <w:pStyle w:val="ListParagraph"/>
        <w:numPr>
          <w:ilvl w:val="0"/>
          <w:numId w:val="10"/>
        </w:num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  <w:t>Develop an Action Plan</w:t>
      </w:r>
    </w:p>
    <w:p w14:paraId="635AC8D6" w14:textId="77777777" w:rsidR="00375C73" w:rsidRPr="000E325C" w:rsidRDefault="00375C73" w:rsidP="000E325C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  <w:sz w:val="28"/>
          <w:szCs w:val="28"/>
        </w:rPr>
      </w:pPr>
    </w:p>
    <w:p w14:paraId="2CD79DEC" w14:textId="77777777" w:rsidR="00375C73" w:rsidRPr="00375C73" w:rsidRDefault="00375C73" w:rsidP="000E325C">
      <w:pPr>
        <w:spacing w:line="360" w:lineRule="auto"/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66D23AF4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A2C82C6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8A1C17F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088D744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CB71309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662171C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C1D7B05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2052D63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1BAAD5C8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3D81096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1300F415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6A075D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4D57306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3BAA96AE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73FC8A6" w14:textId="77777777" w:rsidR="00375C73" w:rsidRDefault="00375C73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2D7BA104" w14:textId="2BE052E2" w:rsidR="00375C73" w:rsidRPr="000E325C" w:rsidRDefault="000E325C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  <w:r w:rsidRPr="000E325C"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  <w:t>Introduction</w:t>
      </w:r>
    </w:p>
    <w:p w14:paraId="0B4F4601" w14:textId="77777777" w:rsidR="000E325C" w:rsidRPr="000E325C" w:rsidRDefault="000E325C" w:rsidP="000E325C">
      <w:pPr>
        <w:spacing w:line="360" w:lineRule="auto"/>
        <w:rPr>
          <w:rFonts w:ascii="Hadassah Friedlaender" w:hAnsi="Hadassah Friedlaender" w:cs="Hadassah Friedlaender"/>
          <w:color w:val="501549" w:themeColor="accent5" w:themeShade="80"/>
          <w:sz w:val="28"/>
          <w:szCs w:val="28"/>
        </w:rPr>
      </w:pPr>
      <w:r w:rsidRPr="000E325C">
        <w:rPr>
          <w:rFonts w:ascii="Hadassah Friedlaender" w:hAnsi="Hadassah Friedlaender" w:cs="Hadassah Friedlaender"/>
          <w:color w:val="501549" w:themeColor="accent5" w:themeShade="80"/>
          <w:sz w:val="28"/>
          <w:szCs w:val="28"/>
        </w:rPr>
        <w:t>Welcome to your Decluttering Plan Workbook! This guide is tailored for women with ADHD, focusing on strategies that work with your unique strengths and challenges. Let’s make decluttering a more enjoyable and less stressful process.</w:t>
      </w:r>
    </w:p>
    <w:p w14:paraId="000CABBC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00A86221" w14:textId="21F5582B" w:rsidR="000E325C" w:rsidRPr="00E766F8" w:rsidRDefault="00E766F8" w:rsidP="00375C73">
      <w:pPr>
        <w:rPr>
          <w:rFonts w:ascii="Dreaming Outloud Script Pro" w:hAnsi="Dreaming Outloud Script Pro" w:cs="Dreaming Outloud Script Pro"/>
          <w:color w:val="501549" w:themeColor="accent5" w:themeShade="80"/>
          <w:sz w:val="56"/>
          <w:szCs w:val="56"/>
        </w:rPr>
      </w:pPr>
      <w:r w:rsidRPr="00E766F8">
        <w:rPr>
          <w:rFonts w:ascii="Dreaming Outloud Script Pro" w:hAnsi="Dreaming Outloud Script Pro" w:cs="Dreaming Outloud Script Pro"/>
          <w:color w:val="501549" w:themeColor="accent5" w:themeShade="80"/>
          <w:sz w:val="56"/>
          <w:szCs w:val="56"/>
        </w:rPr>
        <w:t>Coach Jenna</w:t>
      </w:r>
      <w:r>
        <w:rPr>
          <w:rFonts w:ascii="Dreaming Outloud Script Pro" w:hAnsi="Dreaming Outloud Script Pro" w:cs="Dreaming Outloud Script Pro"/>
          <w:color w:val="501549" w:themeColor="accent5" w:themeShade="80"/>
          <w:sz w:val="56"/>
          <w:szCs w:val="56"/>
        </w:rPr>
        <w:t xml:space="preserve"> </w:t>
      </w:r>
      <w:r w:rsidRPr="00E766F8">
        <w:rPr>
          <mc:AlternateContent>
            <mc:Choice Requires="w16se">
              <w:rFonts w:ascii="Dreaming Outloud Script Pro" w:hAnsi="Dreaming Outloud Script Pro" w:cs="Dreaming Outloud Script Pro"/>
            </mc:Choice>
            <mc:Fallback>
              <w:rFonts w:ascii="Segoe UI Emoji" w:eastAsia="Segoe UI Emoji" w:hAnsi="Segoe UI Emoji" w:cs="Segoe UI Emoji"/>
            </mc:Fallback>
          </mc:AlternateContent>
          <w:color w:val="501549" w:themeColor="accent5" w:themeShade="80"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Dreaming Outloud Script Pro" w:hAnsi="Dreaming Outloud Script Pro" w:cs="Dreaming Outloud Script Pro"/>
          <w:color w:val="501549" w:themeColor="accent5" w:themeShade="80"/>
          <w:sz w:val="56"/>
          <w:szCs w:val="56"/>
        </w:rPr>
        <w:t xml:space="preserve"> </w:t>
      </w:r>
    </w:p>
    <w:p w14:paraId="7FD4CA8B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2AC4CFD7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7AE906AE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4A6D26B4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4246B318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2AD38790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11B4F7E0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2598E7F2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01D18060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10332365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2A452F90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67E4E73A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108C48C2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73616163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713FA7C7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5741C155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3239745C" w14:textId="77777777" w:rsidR="000E325C" w:rsidRDefault="000E325C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07CA8CA1" w14:textId="77777777" w:rsidR="00375C73" w:rsidRDefault="00375C73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1A636176" w14:textId="7ADCE859" w:rsidR="00375C73" w:rsidRPr="00375C73" w:rsidRDefault="00375C73" w:rsidP="00375C73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lastRenderedPageBreak/>
        <w:t>Observe Your Home</w:t>
      </w: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Take a moment to walk through your home, paying attention to one room at a time. </w:t>
      </w:r>
      <w:proofErr w:type="gramStart"/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Spend</w:t>
      </w:r>
      <w:proofErr w:type="gramEnd"/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about thirty seconds in each space—there's no need to analyze everything just yet. Listen to your inner thoughts. </w:t>
      </w:r>
    </w:p>
    <w:p w14:paraId="719EB3F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What are your impressions? </w:t>
      </w:r>
    </w:p>
    <w:p w14:paraId="706A4113" w14:textId="7470C013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374F60FA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How would you characterize your home?</w:t>
      </w:r>
    </w:p>
    <w:p w14:paraId="7B482006" w14:textId="0766BA0D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________________</w:t>
      </w:r>
    </w:p>
    <w:p w14:paraId="190171C8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Do you speak positively about it? </w:t>
      </w:r>
    </w:p>
    <w:p w14:paraId="6776B2D6" w14:textId="24EEF118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4FB7A9E3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Do you attribute </w:t>
      </w:r>
      <w:proofErr w:type="gramStart"/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the clutter</w:t>
      </w:r>
      <w:proofErr w:type="gramEnd"/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or disorganization to yourself or your family?</w:t>
      </w:r>
    </w:p>
    <w:p w14:paraId="53FD43C1" w14:textId="21C8E850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</w:t>
      </w:r>
    </w:p>
    <w:p w14:paraId="361D183C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What feelings does each room evoke?</w:t>
      </w:r>
    </w:p>
    <w:p w14:paraId="1537767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BC85D58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0B1AF98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BAA1DA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8407BCB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CD9D258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B674B44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4BF4C9E" w14:textId="77777777" w:rsidR="00375C73" w:rsidRPr="00375C73" w:rsidRDefault="00375C73" w:rsidP="00375C73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lastRenderedPageBreak/>
        <w:t>Identify the Positives</w:t>
      </w: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Offer some praise to your home. Remember that your home provides essential elements: shelter, comfort, a place to unwind, and safety. It’s time to acknowledge what works:</w:t>
      </w:r>
    </w:p>
    <w:p w14:paraId="59EB05DD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What do you appreciate about your home?</w:t>
      </w:r>
    </w:p>
    <w:p w14:paraId="284CDF88" w14:textId="1D4C79AA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28281BA1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Which room or area supports your needs effectively?</w:t>
      </w:r>
    </w:p>
    <w:p w14:paraId="25B8C44F" w14:textId="77122E36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3C4FD5DA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Are there organized spaces where items are easy to locate?</w:t>
      </w:r>
    </w:p>
    <w:p w14:paraId="5DCBED27" w14:textId="37E94582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</w:t>
      </w:r>
    </w:p>
    <w:p w14:paraId="7355CCA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Is there a particular room or area that feels inviting and aesthetically pleasing?</w:t>
      </w:r>
    </w:p>
    <w:p w14:paraId="3D991A8E" w14:textId="6C269BE0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</w:t>
      </w:r>
    </w:p>
    <w:p w14:paraId="359C850A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0A8A719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11F5B7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B041DCC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7F7FED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FF84EE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3F6E03C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105371C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0201ACA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1AB0ADB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7045850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CBCB5F3" w14:textId="77777777" w:rsidR="00375C73" w:rsidRPr="00375C73" w:rsidRDefault="00375C73" w:rsidP="00375C73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</w:p>
    <w:p w14:paraId="7E9D10A7" w14:textId="77777777" w:rsidR="00375C73" w:rsidRPr="00375C73" w:rsidRDefault="00375C73" w:rsidP="00375C73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t>Recognize the Drawbacks-</w:t>
      </w: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Provide constructive feedback to your home. Your home is a sanctuary where you can express yourself, so treat it gently. Avoid being harsh or critical; instead, maintain a kind perspective even when addressing what could improve.</w:t>
      </w:r>
    </w:p>
    <w:p w14:paraId="6A94CDA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What aspects of your home are not functioning well?</w:t>
      </w:r>
    </w:p>
    <w:p w14:paraId="69A26A97" w14:textId="7F53159D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16E0046A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Is there excessive clutter?</w:t>
      </w:r>
    </w:p>
    <w:p w14:paraId="2B161D04" w14:textId="211ED8FB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0A63F960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Are items missing?</w:t>
      </w:r>
    </w:p>
    <w:p w14:paraId="38627FF6" w14:textId="6FEF6660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35D3E10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Do you often waste time searching for things?</w:t>
      </w:r>
    </w:p>
    <w:p w14:paraId="1C6C8929" w14:textId="20FFB15A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0AD6A58B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Is there a lot of time spent rearranging items?</w:t>
      </w:r>
    </w:p>
    <w:p w14:paraId="67996916" w14:textId="155046E6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0361558D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81BAC8F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68B7B57A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6AB9E6C1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8D6675B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44807D1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6A60BD35" w14:textId="77777777" w:rsidR="00375C73" w:rsidRPr="00375C73" w:rsidRDefault="00375C73" w:rsidP="00375C73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lastRenderedPageBreak/>
        <w:t>Envision Your Ideal Space</w:t>
      </w: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-Now that you've assessed your home, switch to a dreaming mindset. Consider these questions:</w:t>
      </w:r>
    </w:p>
    <w:p w14:paraId="1C4783C1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How do you envision your home looking and feeling?</w:t>
      </w:r>
    </w:p>
    <w:p w14:paraId="7E96535C" w14:textId="755B2DED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6808DEDD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Would you like everything to be easy to find?</w:t>
      </w:r>
    </w:p>
    <w:p w14:paraId="375ABA99" w14:textId="501A916D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2EB55228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Do you desire more open space?</w:t>
      </w:r>
    </w:p>
    <w:p w14:paraId="7D1D8273" w14:textId="5BBAE63A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70225F46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Would reducing maintenance time be beneficial?</w:t>
      </w:r>
    </w:p>
    <w:p w14:paraId="71ADF70A" w14:textId="1C832843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39EB292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D969403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64B8FE9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80B0BD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AD13687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725BE9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E0CC599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2B056144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87129A6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85784C4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08D4DA3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7E8388F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2CEB7B2" w14:textId="77777777" w:rsidR="00375C73" w:rsidRPr="00375C73" w:rsidRDefault="00375C73" w:rsidP="00375C73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lastRenderedPageBreak/>
        <w:t>Embrace Realism</w:t>
      </w: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Following your visioning, it’s time to adopt a realistic viewpoint. Reflect on your willingness to work towards your ideal home:</w:t>
      </w:r>
    </w:p>
    <w:p w14:paraId="4F69D0CD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How much time, effort, and resources are you prepared to invest in achieving your dream home?</w:t>
      </w:r>
    </w:p>
    <w:p w14:paraId="297C179A" w14:textId="7ADBE73A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18A2323C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Is your vision achievable given the resources you can commit?</w:t>
      </w:r>
    </w:p>
    <w:p w14:paraId="216DDF9F" w14:textId="75293B51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0F28969B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Are your expectations of yourself and your home reasonable within the time frame?</w:t>
      </w:r>
    </w:p>
    <w:p w14:paraId="2326627F" w14:textId="2A5EA45C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Hadassah Friedlaender" w:hAnsi="Hadassah Friedlaender" w:cs="Hadassah Friedlaender"/>
          <w:color w:val="501549" w:themeColor="accent5" w:themeShade="80"/>
        </w:rPr>
        <w:t>_______________</w:t>
      </w:r>
    </w:p>
    <w:p w14:paraId="129D5FBB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3A6E4840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33D6856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8382E86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68A5BDAF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4CFBADC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039BA65B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77B250FD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7A866F5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1BA3CD26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05D45F8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45B28C42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5313E10F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</w:p>
    <w:p w14:paraId="6C6DA519" w14:textId="77777777" w:rsidR="0003757A" w:rsidRDefault="0003757A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176F8BE5" w14:textId="77777777" w:rsidR="0003757A" w:rsidRDefault="0003757A" w:rsidP="00375C73">
      <w:pPr>
        <w:rPr>
          <w:rFonts w:ascii="Hadassah Friedlaender" w:hAnsi="Hadassah Friedlaender" w:cs="Hadassah Friedlaender"/>
          <w:color w:val="501549" w:themeColor="accent5" w:themeShade="80"/>
        </w:rPr>
      </w:pPr>
    </w:p>
    <w:p w14:paraId="6BE91E93" w14:textId="77777777" w:rsidR="0003757A" w:rsidRPr="0003757A" w:rsidRDefault="0003757A" w:rsidP="00375C73">
      <w:pPr>
        <w:rPr>
          <w:rFonts w:ascii="Hadassah Friedlaender" w:hAnsi="Hadassah Friedlaender" w:cs="Hadassah Friedlaender"/>
          <w:color w:val="501549" w:themeColor="accent5" w:themeShade="80"/>
          <w:u w:val="single"/>
        </w:rPr>
      </w:pPr>
    </w:p>
    <w:p w14:paraId="4930FD0B" w14:textId="2D568997" w:rsidR="00375C73" w:rsidRPr="0003757A" w:rsidRDefault="00375C73" w:rsidP="0003757A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t>Develop an Action Plan</w:t>
      </w: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With clarity around your assessment, positives, critiques, vision, and available resources, it’s time to </w:t>
      </w:r>
      <w:proofErr w:type="gramStart"/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take action</w:t>
      </w:r>
      <w:proofErr w:type="gramEnd"/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 and embark on your decluttering journey. SMART goals are the smart way to make the tasks at hand realistic and “bite-sized”. And SMART goals work perfectly also for decluttering and organizing. </w:t>
      </w:r>
    </w:p>
    <w:p w14:paraId="7768708D" w14:textId="77777777" w:rsidR="00375C73" w:rsidRPr="0003757A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t>What is a S.M.A.R.T. goal?</w:t>
      </w:r>
    </w:p>
    <w:p w14:paraId="7CB2BE17" w14:textId="77777777" w:rsidR="00375C73" w:rsidRPr="00375C73" w:rsidRDefault="00375C73" w:rsidP="0003757A">
      <w:pPr>
        <w:spacing w:line="360" w:lineRule="auto"/>
        <w:rPr>
          <w:rFonts w:ascii="Hadassah Friedlaender" w:hAnsi="Hadassah Friedlaender" w:cs="Hadassah Friedlaender" w:hint="cs"/>
          <w:color w:val="501549" w:themeColor="accent5" w:themeShade="80"/>
        </w:rPr>
      </w:pP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There are various interpretations of S.M.A.R.T. goals, but for developing a decluttering action plan, I prefer the original framework created by George T. Doran.</w:t>
      </w:r>
    </w:p>
    <w:p w14:paraId="703375B5" w14:textId="77777777" w:rsidR="00375C73" w:rsidRPr="0003757A" w:rsidRDefault="00375C73" w:rsidP="00375C73">
      <w:pPr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t>S.M.A.R.T. is an acronym that stands for:</w:t>
      </w:r>
    </w:p>
    <w:p w14:paraId="01379C9D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Specific</w:t>
      </w: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 xml:space="preserve"> – Identify a particular area that needs enhancement.</w:t>
      </w:r>
    </w:p>
    <w:p w14:paraId="4D7FF040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Measurable</w:t>
      </w: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 xml:space="preserve"> – How will you gauge the progress?</w:t>
      </w:r>
    </w:p>
    <w:p w14:paraId="4030B073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Assignable –</w:t>
      </w: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 xml:space="preserve"> Who is responsible for implementing the changes?</w:t>
      </w:r>
    </w:p>
    <w:p w14:paraId="26EE11FB" w14:textId="77777777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Realistic </w:t>
      </w: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>– Considering available resources, what is feasible?</w:t>
      </w:r>
    </w:p>
    <w:p w14:paraId="36A07925" w14:textId="177B1489" w:rsidR="00375C73" w:rsidRPr="00375C73" w:rsidRDefault="00375C73" w:rsidP="00375C73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>Time-related</w:t>
      </w:r>
      <w:r w:rsidRPr="00375C73">
        <w:rPr>
          <w:rFonts w:ascii="Hadassah Friedlaender" w:hAnsi="Hadassah Friedlaender" w:cs="Hadassah Friedlaender" w:hint="cs"/>
          <w:color w:val="501549" w:themeColor="accent5" w:themeShade="80"/>
        </w:rPr>
        <w:t xml:space="preserve"> – By when do you expect to see results?</w:t>
      </w:r>
    </w:p>
    <w:p w14:paraId="5F23B7FF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2C5F6B6A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54B30A25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50126E54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46E8743F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172B29D5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3FC8712E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3B41D512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4BAB2634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1E24DBFE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4AA167A1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103DCF9F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36F9053F" w14:textId="77777777" w:rsidR="0003757A" w:rsidRDefault="0003757A" w:rsidP="00375C73">
      <w:pPr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</w:p>
    <w:p w14:paraId="216DA1BD" w14:textId="0A4B1596" w:rsidR="0003757A" w:rsidRDefault="00375C73" w:rsidP="0003757A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u w:val="single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  <w:u w:val="single"/>
        </w:rPr>
        <w:lastRenderedPageBreak/>
        <w:t>SMART Decluttering</w:t>
      </w:r>
    </w:p>
    <w:p w14:paraId="42250360" w14:textId="6B5E205D" w:rsidR="00621329" w:rsidRPr="00621329" w:rsidRDefault="00621329" w:rsidP="00621329">
      <w:pPr>
        <w:rPr>
          <w:rFonts w:ascii="Hadassah Friedlaender" w:hAnsi="Hadassah Friedlaender" w:cs="Hadassah Friedlaender" w:hint="cs"/>
          <w:color w:val="501549" w:themeColor="accent5" w:themeShade="80"/>
        </w:rPr>
      </w:pPr>
      <w:r w:rsidRPr="00621329">
        <w:rPr>
          <w:rFonts w:ascii="Hadassah Friedlaender" w:hAnsi="Hadassah Friedlaender" w:cs="Hadassah Friedlaender"/>
          <w:color w:val="501549" w:themeColor="accent5" w:themeShade="80"/>
        </w:rPr>
        <w:t>The way I like to use SMART goals to smart decluttering (and create SMART decluttering action plan) is to:</w:t>
      </w:r>
    </w:p>
    <w:p w14:paraId="1C087429" w14:textId="7D87CAD8" w:rsidR="00375C73" w:rsidRDefault="00375C73" w:rsidP="0003757A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S = Specific  </w:t>
      </w:r>
    </w:p>
    <w:p w14:paraId="62F5BF4F" w14:textId="2B4E74A7" w:rsidR="00621329" w:rsidRPr="00621329" w:rsidRDefault="00621329" w:rsidP="00621329">
      <w:pPr>
        <w:pStyle w:val="ListParagraph"/>
        <w:numPr>
          <w:ilvl w:val="0"/>
          <w:numId w:val="6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r w:rsidRPr="00621329">
        <w:rPr>
          <w:rFonts w:ascii="Hadassah Friedlaender" w:hAnsi="Hadassah Friedlaender" w:cs="Hadassah Friedlaender"/>
          <w:color w:val="501549" w:themeColor="accent5" w:themeShade="80"/>
        </w:rPr>
        <w:t>a</w:t>
      </w:r>
      <w:r w:rsidRPr="00621329">
        <w:rPr>
          <w:rFonts w:ascii="Hadassah Friedlaender" w:hAnsi="Hadassah Friedlaender" w:cs="Hadassah Friedlaender"/>
          <w:color w:val="501549" w:themeColor="accent5" w:themeShade="80"/>
        </w:rPr>
        <w:t>nalyze room by room</w:t>
      </w:r>
    </w:p>
    <w:p w14:paraId="08B93842" w14:textId="77777777" w:rsidR="00621329" w:rsidRPr="00621329" w:rsidRDefault="00621329" w:rsidP="00621329">
      <w:pPr>
        <w:pStyle w:val="ListParagraph"/>
        <w:numPr>
          <w:ilvl w:val="0"/>
          <w:numId w:val="6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r w:rsidRPr="00621329">
        <w:rPr>
          <w:rFonts w:ascii="Hadassah Friedlaender" w:hAnsi="Hadassah Friedlaender" w:cs="Hadassah Friedlaender"/>
          <w:color w:val="501549" w:themeColor="accent5" w:themeShade="80"/>
        </w:rPr>
        <w:t xml:space="preserve">find out which area needs your attention/needs improvement </w:t>
      </w:r>
    </w:p>
    <w:p w14:paraId="5B3EFDAF" w14:textId="44AFE76F" w:rsidR="00621329" w:rsidRPr="00621329" w:rsidRDefault="00621329" w:rsidP="00621329">
      <w:pPr>
        <w:pStyle w:val="ListParagraph"/>
        <w:numPr>
          <w:ilvl w:val="0"/>
          <w:numId w:val="6"/>
        </w:num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621329">
        <w:rPr>
          <w:rFonts w:ascii="Hadassah Friedlaender" w:hAnsi="Hadassah Friedlaender" w:cs="Hadassah Friedlaender"/>
          <w:color w:val="501549" w:themeColor="accent5" w:themeShade="80"/>
        </w:rPr>
        <w:t>choose a room/area</w:t>
      </w:r>
    </w:p>
    <w:p w14:paraId="25F0DB09" w14:textId="252C30B3" w:rsidR="00375C73" w:rsidRDefault="00375C73" w:rsidP="0003757A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M = Measurable  </w:t>
      </w:r>
    </w:p>
    <w:p w14:paraId="3D19A449" w14:textId="77777777" w:rsidR="00621329" w:rsidRPr="00621329" w:rsidRDefault="00621329" w:rsidP="00621329">
      <w:pPr>
        <w:pStyle w:val="ListParagraph"/>
        <w:numPr>
          <w:ilvl w:val="0"/>
          <w:numId w:val="7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r w:rsidRPr="00621329">
        <w:rPr>
          <w:rFonts w:ascii="Hadassah Friedlaender" w:hAnsi="Hadassah Friedlaender" w:cs="Hadassah Friedlaender"/>
          <w:color w:val="501549" w:themeColor="accent5" w:themeShade="80"/>
        </w:rPr>
        <w:t>take before and after pictures</w:t>
      </w:r>
    </w:p>
    <w:p w14:paraId="1BC051B3" w14:textId="77777777" w:rsidR="00621329" w:rsidRPr="00621329" w:rsidRDefault="00621329" w:rsidP="00621329">
      <w:pPr>
        <w:pStyle w:val="ListParagraph"/>
        <w:numPr>
          <w:ilvl w:val="0"/>
          <w:numId w:val="7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r w:rsidRPr="00621329">
        <w:rPr>
          <w:rFonts w:ascii="Hadassah Friedlaender" w:hAnsi="Hadassah Friedlaender" w:cs="Hadassah Friedlaender"/>
          <w:color w:val="501549" w:themeColor="accent5" w:themeShade="80"/>
        </w:rPr>
        <w:t>choose some of the following to measure:</w:t>
      </w:r>
    </w:p>
    <w:p w14:paraId="3C0AF6F3" w14:textId="09484352" w:rsidR="00621329" w:rsidRPr="00621329" w:rsidRDefault="00621329" w:rsidP="00621329">
      <w:pPr>
        <w:pStyle w:val="ListParagraph"/>
        <w:numPr>
          <w:ilvl w:val="0"/>
          <w:numId w:val="9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r w:rsidRPr="00621329">
        <w:rPr>
          <w:rFonts w:ascii="Hadassah Friedlaender" w:hAnsi="Hadassah Friedlaender" w:cs="Hadassah Friedlaender"/>
          <w:color w:val="501549" w:themeColor="accent5" w:themeShade="80"/>
        </w:rPr>
        <w:t>how many things you decluttered</w:t>
      </w:r>
    </w:p>
    <w:p w14:paraId="0BB0A797" w14:textId="025267B2" w:rsidR="00621329" w:rsidRPr="00621329" w:rsidRDefault="00621329" w:rsidP="00621329">
      <w:pPr>
        <w:pStyle w:val="ListParagraph"/>
        <w:numPr>
          <w:ilvl w:val="0"/>
          <w:numId w:val="9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proofErr w:type="gramStart"/>
      <w:r w:rsidRPr="00621329">
        <w:rPr>
          <w:rFonts w:ascii="Hadassah Friedlaender" w:hAnsi="Hadassah Friedlaender" w:cs="Hadassah Friedlaender"/>
          <w:color w:val="501549" w:themeColor="accent5" w:themeShade="80"/>
        </w:rPr>
        <w:t>how</w:t>
      </w:r>
      <w:proofErr w:type="gramEnd"/>
      <w:r w:rsidRPr="00621329">
        <w:rPr>
          <w:rFonts w:ascii="Hadassah Friedlaender" w:hAnsi="Hadassah Friedlaender" w:cs="Hadassah Friedlaender"/>
          <w:color w:val="501549" w:themeColor="accent5" w:themeShade="80"/>
        </w:rPr>
        <w:t xml:space="preserve"> many things you kept</w:t>
      </w:r>
    </w:p>
    <w:p w14:paraId="131A0122" w14:textId="3BAB3B71" w:rsidR="00621329" w:rsidRPr="00621329" w:rsidRDefault="00621329" w:rsidP="00621329">
      <w:pPr>
        <w:pStyle w:val="ListParagraph"/>
        <w:numPr>
          <w:ilvl w:val="0"/>
          <w:numId w:val="9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proofErr w:type="gramStart"/>
      <w:r w:rsidRPr="00621329">
        <w:rPr>
          <w:rFonts w:ascii="Hadassah Friedlaender" w:hAnsi="Hadassah Friedlaender" w:cs="Hadassah Friedlaender"/>
          <w:color w:val="501549" w:themeColor="accent5" w:themeShade="80"/>
        </w:rPr>
        <w:t>how</w:t>
      </w:r>
      <w:proofErr w:type="gramEnd"/>
      <w:r w:rsidRPr="00621329">
        <w:rPr>
          <w:rFonts w:ascii="Hadassah Friedlaender" w:hAnsi="Hadassah Friedlaender" w:cs="Hadassah Friedlaender"/>
          <w:color w:val="501549" w:themeColor="accent5" w:themeShade="80"/>
        </w:rPr>
        <w:t xml:space="preserve"> many things you moved to another area</w:t>
      </w:r>
    </w:p>
    <w:p w14:paraId="67AA2E72" w14:textId="0E6D4F55" w:rsidR="00621329" w:rsidRPr="00621329" w:rsidRDefault="00621329" w:rsidP="00621329">
      <w:pPr>
        <w:pStyle w:val="ListParagraph"/>
        <w:numPr>
          <w:ilvl w:val="0"/>
          <w:numId w:val="9"/>
        </w:num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  <w:proofErr w:type="gramStart"/>
      <w:r w:rsidRPr="00621329">
        <w:rPr>
          <w:rFonts w:ascii="Hadassah Friedlaender" w:hAnsi="Hadassah Friedlaender" w:cs="Hadassah Friedlaender"/>
          <w:color w:val="501549" w:themeColor="accent5" w:themeShade="80"/>
        </w:rPr>
        <w:t>how</w:t>
      </w:r>
      <w:proofErr w:type="gramEnd"/>
      <w:r w:rsidRPr="00621329">
        <w:rPr>
          <w:rFonts w:ascii="Hadassah Friedlaender" w:hAnsi="Hadassah Friedlaender" w:cs="Hadassah Friedlaender"/>
          <w:color w:val="501549" w:themeColor="accent5" w:themeShade="80"/>
        </w:rPr>
        <w:t xml:space="preserve"> much money can you get by selling the items</w:t>
      </w:r>
    </w:p>
    <w:p w14:paraId="30FCEB3A" w14:textId="521D461E" w:rsidR="00621329" w:rsidRPr="00621329" w:rsidRDefault="00621329" w:rsidP="00621329">
      <w:pPr>
        <w:pStyle w:val="ListParagraph"/>
        <w:numPr>
          <w:ilvl w:val="0"/>
          <w:numId w:val="9"/>
        </w:num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proofErr w:type="gramStart"/>
      <w:r w:rsidRPr="00621329">
        <w:rPr>
          <w:rFonts w:ascii="Hadassah Friedlaender" w:hAnsi="Hadassah Friedlaender" w:cs="Hadassah Friedlaender"/>
          <w:color w:val="501549" w:themeColor="accent5" w:themeShade="80"/>
        </w:rPr>
        <w:t>how</w:t>
      </w:r>
      <w:proofErr w:type="gramEnd"/>
      <w:r w:rsidRPr="00621329">
        <w:rPr>
          <w:rFonts w:ascii="Hadassah Friedlaender" w:hAnsi="Hadassah Friedlaender" w:cs="Hadassah Friedlaender"/>
          <w:color w:val="501549" w:themeColor="accent5" w:themeShade="80"/>
        </w:rPr>
        <w:t xml:space="preserve"> many could you donate</w:t>
      </w:r>
    </w:p>
    <w:p w14:paraId="1A2804A7" w14:textId="68471DEF" w:rsidR="00375C73" w:rsidRPr="0003757A" w:rsidRDefault="00375C73" w:rsidP="0003757A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A = Assignable  </w:t>
      </w:r>
    </w:p>
    <w:p w14:paraId="4D272FB6" w14:textId="0C472D8C" w:rsidR="00375C73" w:rsidRPr="0003757A" w:rsidRDefault="00375C73" w:rsidP="0003757A">
      <w:pPr>
        <w:pStyle w:val="ListParagraph"/>
        <w:numPr>
          <w:ilvl w:val="0"/>
          <w:numId w:val="3"/>
        </w:numPr>
        <w:spacing w:line="360" w:lineRule="auto"/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color w:val="501549" w:themeColor="accent5" w:themeShade="80"/>
        </w:rPr>
        <w:t>Define who will be responsible for the decluttering process.</w:t>
      </w:r>
    </w:p>
    <w:p w14:paraId="3A8E9BAD" w14:textId="61767362" w:rsidR="00375C73" w:rsidRPr="0003757A" w:rsidRDefault="00375C73" w:rsidP="0003757A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R = Realistic  </w:t>
      </w:r>
    </w:p>
    <w:p w14:paraId="0BF71E9B" w14:textId="77777777" w:rsidR="00375C73" w:rsidRPr="0003757A" w:rsidRDefault="00375C73" w:rsidP="0003757A">
      <w:pPr>
        <w:pStyle w:val="ListParagraph"/>
        <w:numPr>
          <w:ilvl w:val="0"/>
          <w:numId w:val="4"/>
        </w:numPr>
        <w:spacing w:line="360" w:lineRule="auto"/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color w:val="501549" w:themeColor="accent5" w:themeShade="80"/>
        </w:rPr>
        <w:t>Evaluate the resources you have available (rooms, closets, cupboards, drawers, boxes, etc.).</w:t>
      </w:r>
    </w:p>
    <w:p w14:paraId="225DE339" w14:textId="77777777" w:rsidR="00375C73" w:rsidRPr="0003757A" w:rsidRDefault="00375C73" w:rsidP="0003757A">
      <w:pPr>
        <w:pStyle w:val="ListParagraph"/>
        <w:numPr>
          <w:ilvl w:val="0"/>
          <w:numId w:val="4"/>
        </w:numPr>
        <w:spacing w:line="360" w:lineRule="auto"/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color w:val="501549" w:themeColor="accent5" w:themeShade="80"/>
        </w:rPr>
        <w:t>Determine what can be realistically accomplished with those resources.</w:t>
      </w:r>
    </w:p>
    <w:p w14:paraId="6655A43C" w14:textId="77777777" w:rsidR="0003757A" w:rsidRPr="0003757A" w:rsidRDefault="00375C73" w:rsidP="0003757A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  <w:t xml:space="preserve">T = Time-related  </w:t>
      </w:r>
    </w:p>
    <w:p w14:paraId="718AF04B" w14:textId="522B6885" w:rsidR="00375C73" w:rsidRPr="0003757A" w:rsidRDefault="00375C73" w:rsidP="0003757A">
      <w:pPr>
        <w:pStyle w:val="ListParagraph"/>
        <w:numPr>
          <w:ilvl w:val="0"/>
          <w:numId w:val="5"/>
        </w:numPr>
        <w:spacing w:line="360" w:lineRule="auto"/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color w:val="501549" w:themeColor="accent5" w:themeShade="80"/>
        </w:rPr>
        <w:t>Assess the amount of time you have available.</w:t>
      </w:r>
    </w:p>
    <w:p w14:paraId="013286A4" w14:textId="634470BD" w:rsidR="00375C73" w:rsidRPr="0003757A" w:rsidRDefault="00375C73" w:rsidP="0003757A">
      <w:pPr>
        <w:pStyle w:val="ListParagraph"/>
        <w:numPr>
          <w:ilvl w:val="0"/>
          <w:numId w:val="5"/>
        </w:numPr>
        <w:spacing w:line="360" w:lineRule="auto"/>
        <w:rPr>
          <w:rFonts w:ascii="Hadassah Friedlaender" w:hAnsi="Hadassah Friedlaender" w:cs="Hadassah Friedlaender" w:hint="cs"/>
          <w:color w:val="501549" w:themeColor="accent5" w:themeShade="80"/>
        </w:rPr>
      </w:pPr>
      <w:r w:rsidRPr="0003757A">
        <w:rPr>
          <w:rFonts w:ascii="Hadassah Friedlaender" w:hAnsi="Hadassah Friedlaender" w:cs="Hadassah Friedlaender" w:hint="cs"/>
          <w:color w:val="501549" w:themeColor="accent5" w:themeShade="80"/>
        </w:rPr>
        <w:t>Identify what can be realistically achieved within that timeframe.</w:t>
      </w:r>
    </w:p>
    <w:p w14:paraId="4E6A6113" w14:textId="53A5F5E6" w:rsidR="00375C73" w:rsidRDefault="00375C73" w:rsidP="0003757A">
      <w:pPr>
        <w:spacing w:line="360" w:lineRule="auto"/>
        <w:rPr>
          <w:rFonts w:ascii="Hadassah Friedlaender" w:hAnsi="Hadassah Friedlaender" w:cs="Hadassah Friedlaender"/>
          <w:color w:val="501549" w:themeColor="accent5" w:themeShade="80"/>
        </w:rPr>
      </w:pPr>
    </w:p>
    <w:p w14:paraId="60679C63" w14:textId="507060A7" w:rsidR="00E766F8" w:rsidRPr="00E766F8" w:rsidRDefault="00E766F8" w:rsidP="00E766F8">
      <w:pPr>
        <w:rPr>
          <w:rFonts w:ascii="Hadassah Friedlaender" w:hAnsi="Hadassah Friedlaender" w:cs="Hadassah Friedlaender"/>
          <w:b/>
          <w:bCs/>
          <w:color w:val="501549" w:themeColor="accent5" w:themeShade="80"/>
          <w:sz w:val="32"/>
          <w:szCs w:val="32"/>
        </w:rPr>
      </w:pPr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  <w:sz w:val="32"/>
          <w:szCs w:val="32"/>
        </w:rPr>
        <w:t>And most importantly: feel good about your progress and remember to celebrate each milestone!</w:t>
      </w:r>
      <w:r>
        <w:rPr>
          <w:rFonts w:ascii="Hadassah Friedlaender" w:hAnsi="Hadassah Friedlaender" w:cs="Hadassah Friedlaender"/>
          <w:b/>
          <w:bCs/>
          <w:color w:val="501549" w:themeColor="accent5" w:themeShade="80"/>
          <w:sz w:val="32"/>
          <w:szCs w:val="32"/>
        </w:rPr>
        <w:t>!!!!</w:t>
      </w:r>
    </w:p>
    <w:p w14:paraId="3C3138D9" w14:textId="26F7BAF7" w:rsidR="00E766F8" w:rsidRPr="00E766F8" w:rsidRDefault="00E766F8" w:rsidP="0003757A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  <w:u w:val="single"/>
        </w:rPr>
      </w:pPr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  <w:sz w:val="28"/>
          <w:szCs w:val="28"/>
          <w:u w:val="single"/>
        </w:rPr>
        <w:lastRenderedPageBreak/>
        <w:t xml:space="preserve">About Coach Jenna </w:t>
      </w:r>
    </w:p>
    <w:p w14:paraId="66F334E9" w14:textId="57192B1E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>
        <w:rPr>
          <w:rFonts w:ascii="Hadassah Friedlaender" w:hAnsi="Hadassah Friedlaender" w:cs="Hadassah Friedlaender"/>
          <w:b/>
          <w:bCs/>
          <w:color w:val="501549" w:themeColor="accent5" w:themeShade="80"/>
        </w:rPr>
        <w:t>J</w:t>
      </w:r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enna’s journey with ADHD commenced at the age of twenty-eight when she </w:t>
      </w:r>
      <w:proofErr w:type="spellStart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>recieved</w:t>
      </w:r>
      <w:proofErr w:type="spellEnd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 her </w:t>
      </w:r>
      <w:proofErr w:type="gramStart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>diagnosis</w:t>
      </w:r>
      <w:proofErr w:type="gramEnd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 which was a significant moment that brought clarity to her life. It sparked a strong desire within her to understand and embrace her ADHD, so she could inspire others </w:t>
      </w:r>
      <w:proofErr w:type="gramStart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>facing</w:t>
      </w:r>
      <w:proofErr w:type="gramEnd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 similar challenges.  </w:t>
      </w:r>
    </w:p>
    <w:p w14:paraId="1B41CF60" w14:textId="77777777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She earned my ADHD coaching credentials through various institutions, including JST Coaching and Training, </w:t>
      </w:r>
      <w:proofErr w:type="spellStart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>Coachville</w:t>
      </w:r>
      <w:proofErr w:type="spellEnd"/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, the ADD Coaching Academy, and Impact Coaching Academy. She obtained my master’s degree in psychology from the University of Phoenix in 2021 and is currently pursuing a Ph.D. in psychology at National University.  </w:t>
      </w:r>
    </w:p>
    <w:p w14:paraId="670A0F7C" w14:textId="77777777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Prior to becoming an ADHD coach, she worked for the Massachusetts Rehabilitation Commission as a consumer consultant for learning disabilities and ADHD. She also chaired the LD/ADHD Task Force and served as an Ex-Officio member of the Massachusetts Statewide Rehabilitation Council.  </w:t>
      </w:r>
    </w:p>
    <w:p w14:paraId="294D6071" w14:textId="77777777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>When she is not coaching, she likes to engage in various activities, such as spending time with her family and friends. She is also actively involved in Buddhist practices.</w:t>
      </w:r>
    </w:p>
    <w:p w14:paraId="1879A43F" w14:textId="77777777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</w:p>
    <w:p w14:paraId="0D9ECC86" w14:textId="77777777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  <w:r w:rsidRPr="00E766F8">
        <w:rPr>
          <w:rFonts w:ascii="Hadassah Friedlaender" w:hAnsi="Hadassah Friedlaender" w:cs="Hadassah Friedlaender"/>
          <w:b/>
          <w:bCs/>
          <w:color w:val="501549" w:themeColor="accent5" w:themeShade="80"/>
        </w:rPr>
        <w:t xml:space="preserve"> </w:t>
      </w:r>
    </w:p>
    <w:p w14:paraId="2018D6AC" w14:textId="77777777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/>
          <w:b/>
          <w:bCs/>
          <w:color w:val="501549" w:themeColor="accent5" w:themeShade="80"/>
        </w:rPr>
      </w:pPr>
    </w:p>
    <w:p w14:paraId="097D2444" w14:textId="6226C3F5" w:rsidR="00E766F8" w:rsidRPr="00E766F8" w:rsidRDefault="00E766F8" w:rsidP="00E766F8">
      <w:pPr>
        <w:spacing w:line="360" w:lineRule="auto"/>
        <w:rPr>
          <w:rFonts w:ascii="Hadassah Friedlaender" w:hAnsi="Hadassah Friedlaender" w:cs="Hadassah Friedlaender" w:hint="cs"/>
          <w:b/>
          <w:bCs/>
          <w:color w:val="501549" w:themeColor="accent5" w:themeShade="80"/>
        </w:rPr>
      </w:pPr>
    </w:p>
    <w:sectPr w:rsidR="00E766F8" w:rsidRPr="00E7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31F8"/>
    <w:multiLevelType w:val="hybridMultilevel"/>
    <w:tmpl w:val="40209646"/>
    <w:lvl w:ilvl="0" w:tplc="0B867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1D7"/>
    <w:multiLevelType w:val="hybridMultilevel"/>
    <w:tmpl w:val="D5D61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D41"/>
    <w:multiLevelType w:val="hybridMultilevel"/>
    <w:tmpl w:val="BE6CC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697A"/>
    <w:multiLevelType w:val="hybridMultilevel"/>
    <w:tmpl w:val="86B42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E048B"/>
    <w:multiLevelType w:val="hybridMultilevel"/>
    <w:tmpl w:val="5AF26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7B96"/>
    <w:multiLevelType w:val="hybridMultilevel"/>
    <w:tmpl w:val="1F2C3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76F24"/>
    <w:multiLevelType w:val="hybridMultilevel"/>
    <w:tmpl w:val="A29E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966A3"/>
    <w:multiLevelType w:val="hybridMultilevel"/>
    <w:tmpl w:val="AFE09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133"/>
    <w:multiLevelType w:val="hybridMultilevel"/>
    <w:tmpl w:val="68BED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50BB1"/>
    <w:multiLevelType w:val="hybridMultilevel"/>
    <w:tmpl w:val="4D30B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0635">
    <w:abstractNumId w:val="3"/>
  </w:num>
  <w:num w:numId="2" w16cid:durableId="775828339">
    <w:abstractNumId w:val="1"/>
  </w:num>
  <w:num w:numId="3" w16cid:durableId="436604753">
    <w:abstractNumId w:val="8"/>
  </w:num>
  <w:num w:numId="4" w16cid:durableId="666522014">
    <w:abstractNumId w:val="9"/>
  </w:num>
  <w:num w:numId="5" w16cid:durableId="161506401">
    <w:abstractNumId w:val="2"/>
  </w:num>
  <w:num w:numId="6" w16cid:durableId="439499091">
    <w:abstractNumId w:val="7"/>
  </w:num>
  <w:num w:numId="7" w16cid:durableId="1389836582">
    <w:abstractNumId w:val="5"/>
  </w:num>
  <w:num w:numId="8" w16cid:durableId="2070613414">
    <w:abstractNumId w:val="6"/>
  </w:num>
  <w:num w:numId="9" w16cid:durableId="27026919">
    <w:abstractNumId w:val="4"/>
  </w:num>
  <w:num w:numId="10" w16cid:durableId="18337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73"/>
    <w:rsid w:val="0003757A"/>
    <w:rsid w:val="000E325C"/>
    <w:rsid w:val="00301EC3"/>
    <w:rsid w:val="00375C73"/>
    <w:rsid w:val="00621329"/>
    <w:rsid w:val="00B62454"/>
    <w:rsid w:val="00E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7443"/>
  <w15:chartTrackingRefBased/>
  <w15:docId w15:val="{DE1EB955-8155-404A-8091-FD30AD3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 knight</dc:creator>
  <cp:keywords/>
  <dc:description/>
  <cp:lastModifiedBy>Jennifer  knight</cp:lastModifiedBy>
  <cp:revision>1</cp:revision>
  <dcterms:created xsi:type="dcterms:W3CDTF">2025-02-25T14:23:00Z</dcterms:created>
  <dcterms:modified xsi:type="dcterms:W3CDTF">2025-02-25T15:32:00Z</dcterms:modified>
</cp:coreProperties>
</file>